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ECDF1" w14:textId="77777777" w:rsidR="0003747C" w:rsidRDefault="0003747C" w:rsidP="0003747C">
      <w:pPr>
        <w:jc w:val="center"/>
        <w:rPr>
          <w:rFonts w:ascii="Helvetica" w:eastAsia="Times New Roman" w:hAnsi="Helvetica" w:cs="Times New Roman"/>
          <w:b/>
          <w:bCs/>
          <w:color w:val="666666"/>
          <w:sz w:val="21"/>
          <w:szCs w:val="21"/>
        </w:rPr>
      </w:pPr>
      <w:r>
        <w:rPr>
          <w:noProof/>
        </w:rPr>
        <w:drawing>
          <wp:anchor distT="0" distB="0" distL="114300" distR="114300" simplePos="0" relativeHeight="251659264" behindDoc="1" locked="0" layoutInCell="1" allowOverlap="1" wp14:anchorId="33737243" wp14:editId="6EF3347A">
            <wp:simplePos x="0" y="0"/>
            <wp:positionH relativeFrom="column">
              <wp:posOffset>349250</wp:posOffset>
            </wp:positionH>
            <wp:positionV relativeFrom="paragraph">
              <wp:posOffset>-335280</wp:posOffset>
            </wp:positionV>
            <wp:extent cx="5486400" cy="12839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jpg"/>
                    <pic:cNvPicPr/>
                  </pic:nvPicPr>
                  <pic:blipFill>
                    <a:blip r:embed="rId4">
                      <a:extLst>
                        <a:ext uri="{28A0092B-C50C-407E-A947-70E740481C1C}">
                          <a14:useLocalDpi xmlns:a14="http://schemas.microsoft.com/office/drawing/2010/main" val="0"/>
                        </a:ext>
                      </a:extLst>
                    </a:blip>
                    <a:stretch>
                      <a:fillRect/>
                    </a:stretch>
                  </pic:blipFill>
                  <pic:spPr>
                    <a:xfrm>
                      <a:off x="0" y="0"/>
                      <a:ext cx="5486400" cy="1283970"/>
                    </a:xfrm>
                    <a:prstGeom prst="rect">
                      <a:avLst/>
                    </a:prstGeom>
                  </pic:spPr>
                </pic:pic>
              </a:graphicData>
            </a:graphic>
            <wp14:sizeRelH relativeFrom="margin">
              <wp14:pctWidth>0</wp14:pctWidth>
            </wp14:sizeRelH>
            <wp14:sizeRelV relativeFrom="margin">
              <wp14:pctHeight>0</wp14:pctHeight>
            </wp14:sizeRelV>
          </wp:anchor>
        </w:drawing>
      </w:r>
    </w:p>
    <w:p w14:paraId="5C9F8A04" w14:textId="77777777" w:rsidR="0003747C" w:rsidRDefault="0003747C" w:rsidP="0003747C">
      <w:pPr>
        <w:jc w:val="center"/>
        <w:rPr>
          <w:rFonts w:ascii="Helvetica" w:eastAsia="Times New Roman" w:hAnsi="Helvetica" w:cs="Times New Roman"/>
          <w:b/>
          <w:bCs/>
          <w:color w:val="666666"/>
          <w:sz w:val="21"/>
          <w:szCs w:val="21"/>
        </w:rPr>
      </w:pPr>
    </w:p>
    <w:p w14:paraId="6F7E91C5" w14:textId="77777777" w:rsidR="0003747C" w:rsidRDefault="0003747C" w:rsidP="0003747C">
      <w:pPr>
        <w:jc w:val="center"/>
        <w:rPr>
          <w:rFonts w:ascii="Helvetica" w:eastAsia="Times New Roman" w:hAnsi="Helvetica" w:cs="Times New Roman"/>
          <w:b/>
          <w:bCs/>
          <w:color w:val="666666"/>
          <w:sz w:val="21"/>
          <w:szCs w:val="21"/>
        </w:rPr>
      </w:pPr>
    </w:p>
    <w:p w14:paraId="65AB15FF" w14:textId="77777777" w:rsidR="0003747C" w:rsidRDefault="0003747C" w:rsidP="0003747C">
      <w:pPr>
        <w:jc w:val="center"/>
        <w:rPr>
          <w:rFonts w:ascii="Helvetica" w:eastAsia="Times New Roman" w:hAnsi="Helvetica" w:cs="Times New Roman"/>
          <w:b/>
          <w:bCs/>
          <w:color w:val="666666"/>
          <w:sz w:val="21"/>
          <w:szCs w:val="21"/>
        </w:rPr>
      </w:pPr>
    </w:p>
    <w:p w14:paraId="6F77B2F9" w14:textId="77777777" w:rsidR="0003747C" w:rsidRDefault="0003747C" w:rsidP="0003747C">
      <w:pPr>
        <w:jc w:val="center"/>
        <w:rPr>
          <w:rFonts w:ascii="Helvetica" w:eastAsia="Times New Roman" w:hAnsi="Helvetica" w:cs="Times New Roman"/>
          <w:b/>
          <w:bCs/>
          <w:color w:val="666666"/>
          <w:sz w:val="21"/>
          <w:szCs w:val="21"/>
        </w:rPr>
      </w:pPr>
    </w:p>
    <w:p w14:paraId="5E19E467" w14:textId="77777777" w:rsidR="0003747C" w:rsidRDefault="0003747C" w:rsidP="0003747C">
      <w:pPr>
        <w:jc w:val="center"/>
        <w:rPr>
          <w:rFonts w:ascii="Helvetica" w:eastAsia="Times New Roman" w:hAnsi="Helvetica" w:cs="Times New Roman"/>
          <w:b/>
          <w:bCs/>
          <w:color w:val="666666"/>
          <w:sz w:val="21"/>
          <w:szCs w:val="21"/>
        </w:rPr>
      </w:pPr>
    </w:p>
    <w:p w14:paraId="225C3DA1" w14:textId="77777777" w:rsidR="0003747C" w:rsidRDefault="0003747C" w:rsidP="0003747C">
      <w:pPr>
        <w:jc w:val="center"/>
        <w:rPr>
          <w:rFonts w:ascii="Helvetica" w:eastAsia="Times New Roman" w:hAnsi="Helvetica" w:cs="Times New Roman"/>
          <w:b/>
          <w:bCs/>
          <w:color w:val="666666"/>
          <w:sz w:val="21"/>
          <w:szCs w:val="21"/>
        </w:rPr>
      </w:pPr>
    </w:p>
    <w:p w14:paraId="47B506C8" w14:textId="77777777" w:rsidR="0003747C" w:rsidRPr="00374A17" w:rsidRDefault="0003747C" w:rsidP="0003747C">
      <w:pPr>
        <w:jc w:val="center"/>
        <w:rPr>
          <w:rFonts w:ascii="Arial Narrow" w:eastAsia="Times New Roman" w:hAnsi="Arial Narrow" w:cs="Times New Roman"/>
        </w:rPr>
      </w:pPr>
      <w:r w:rsidRPr="00374A17">
        <w:rPr>
          <w:rFonts w:ascii="Arial Narrow" w:eastAsia="Times New Roman" w:hAnsi="Arial Narrow" w:cs="Times New Roman"/>
          <w:b/>
          <w:bCs/>
        </w:rPr>
        <w:t>OFFICE POLICY</w:t>
      </w:r>
    </w:p>
    <w:p w14:paraId="06D1F077" w14:textId="77777777" w:rsidR="0003747C" w:rsidRPr="00EC6879" w:rsidRDefault="0003747C" w:rsidP="0003747C">
      <w:pPr>
        <w:jc w:val="center"/>
        <w:rPr>
          <w:rFonts w:asciiTheme="majorHAnsi" w:eastAsia="Times New Roman" w:hAnsiTheme="majorHAnsi" w:cs="Times New Roman"/>
          <w:sz w:val="22"/>
          <w:szCs w:val="22"/>
        </w:rPr>
      </w:pPr>
    </w:p>
    <w:p w14:paraId="3F02B57C" w14:textId="77777777" w:rsidR="0003747C" w:rsidRPr="00EC6879" w:rsidRDefault="0003747C" w:rsidP="0003747C">
      <w:pPr>
        <w:rPr>
          <w:rFonts w:asciiTheme="majorHAnsi" w:eastAsia="Times New Roman" w:hAnsiTheme="majorHAnsi" w:cs="Times New Roman"/>
          <w:sz w:val="22"/>
          <w:szCs w:val="22"/>
        </w:rPr>
      </w:pPr>
      <w:r w:rsidRPr="00EC6879">
        <w:rPr>
          <w:rFonts w:asciiTheme="majorHAnsi" w:eastAsia="Times New Roman" w:hAnsiTheme="majorHAnsi" w:cs="Times New Roman"/>
          <w:b/>
          <w:bCs/>
          <w:sz w:val="22"/>
          <w:szCs w:val="22"/>
        </w:rPr>
        <w:t> </w:t>
      </w:r>
    </w:p>
    <w:p w14:paraId="65F92EFC" w14:textId="3A1A0C73" w:rsidR="0003747C" w:rsidRPr="00374A17" w:rsidRDefault="0003747C" w:rsidP="0003747C">
      <w:pPr>
        <w:rPr>
          <w:rFonts w:ascii="Arial Narrow" w:hAnsi="Arial Narrow"/>
        </w:rPr>
      </w:pPr>
      <w:r w:rsidRPr="00374A17">
        <w:rPr>
          <w:rFonts w:ascii="Arial Narrow" w:hAnsi="Arial Narrow"/>
          <w:b/>
          <w:bCs/>
        </w:rPr>
        <w:t>Cancellations and Late Arrival Policy. </w:t>
      </w:r>
      <w:r w:rsidRPr="00374A17">
        <w:rPr>
          <w:rFonts w:ascii="Arial Narrow" w:hAnsi="Arial Narrow"/>
        </w:rPr>
        <w:t> </w:t>
      </w:r>
      <w:r w:rsidR="00AE52F0" w:rsidRPr="00374A17">
        <w:rPr>
          <w:rFonts w:ascii="Arial Narrow" w:hAnsi="Arial Narrow"/>
        </w:rPr>
        <w:t>You may be asked to reschedule your appointment if you arrive more than 15 minutes after your scheduled appointment time.</w:t>
      </w:r>
      <w:r w:rsidR="00AE52F0">
        <w:rPr>
          <w:rFonts w:ascii="Arial Narrow" w:hAnsi="Arial Narrow"/>
        </w:rPr>
        <w:t xml:space="preserve"> </w:t>
      </w:r>
      <w:r w:rsidRPr="00374A17">
        <w:rPr>
          <w:rFonts w:ascii="Arial Narrow" w:hAnsi="Arial Narrow"/>
        </w:rPr>
        <w:t xml:space="preserve">We ask for a 24-hour cancellation notice in order to accommodate other patients, and to provide you with the best </w:t>
      </w:r>
      <w:r w:rsidR="00AE52F0">
        <w:rPr>
          <w:rFonts w:ascii="Arial Narrow" w:hAnsi="Arial Narrow"/>
        </w:rPr>
        <w:t>care</w:t>
      </w:r>
      <w:r w:rsidRPr="00374A17">
        <w:rPr>
          <w:rFonts w:ascii="Arial Narrow" w:hAnsi="Arial Narrow"/>
        </w:rPr>
        <w:t xml:space="preserve"> in a manner that is timely and cost effective for you.</w:t>
      </w:r>
      <w:r w:rsidR="00AE52F0" w:rsidRPr="00AE52F0">
        <w:rPr>
          <w:rFonts w:ascii="Arial Narrow" w:hAnsi="Arial Narrow"/>
        </w:rPr>
        <w:t xml:space="preserve"> </w:t>
      </w:r>
      <w:r w:rsidR="00AE52F0" w:rsidRPr="00374A17">
        <w:rPr>
          <w:rFonts w:ascii="Arial Narrow" w:hAnsi="Arial Narrow"/>
        </w:rPr>
        <w:t>We receive messages 24 hours a day</w:t>
      </w:r>
      <w:r w:rsidR="00AE52F0">
        <w:rPr>
          <w:rFonts w:ascii="Arial Narrow" w:hAnsi="Arial Narrow"/>
        </w:rPr>
        <w:t xml:space="preserve"> and </w:t>
      </w:r>
      <w:r w:rsidR="00AE52F0" w:rsidRPr="00374A17">
        <w:rPr>
          <w:rFonts w:ascii="Arial Narrow" w:hAnsi="Arial Narrow"/>
        </w:rPr>
        <w:t>seven days a week</w:t>
      </w:r>
      <w:r w:rsidR="00AE52F0">
        <w:rPr>
          <w:rFonts w:ascii="Arial Narrow" w:hAnsi="Arial Narrow"/>
        </w:rPr>
        <w:t xml:space="preserve"> at your convenience</w:t>
      </w:r>
      <w:r w:rsidR="00AE52F0" w:rsidRPr="00374A17">
        <w:rPr>
          <w:rFonts w:ascii="Arial Narrow" w:hAnsi="Arial Narrow"/>
        </w:rPr>
        <w:t>. All messages are time and date stamped.</w:t>
      </w:r>
      <w:r w:rsidRPr="00374A17">
        <w:rPr>
          <w:rFonts w:ascii="Arial Narrow" w:hAnsi="Arial Narrow"/>
        </w:rPr>
        <w:t xml:space="preserve"> If you cancel or reschedule with</w:t>
      </w:r>
      <w:r w:rsidR="00AE52F0">
        <w:rPr>
          <w:rFonts w:ascii="Arial Narrow" w:hAnsi="Arial Narrow"/>
        </w:rPr>
        <w:t>in</w:t>
      </w:r>
      <w:r w:rsidRPr="00374A17">
        <w:rPr>
          <w:rFonts w:ascii="Arial Narrow" w:hAnsi="Arial Narrow"/>
        </w:rPr>
        <w:t xml:space="preserve"> less than 24 </w:t>
      </w:r>
      <w:r w:rsidR="00AE52F0" w:rsidRPr="00374A17">
        <w:rPr>
          <w:rFonts w:ascii="Arial Narrow" w:hAnsi="Arial Narrow"/>
        </w:rPr>
        <w:t xml:space="preserve">hours </w:t>
      </w:r>
      <w:r w:rsidR="00AE52F0">
        <w:rPr>
          <w:rFonts w:ascii="Arial Narrow" w:hAnsi="Arial Narrow"/>
        </w:rPr>
        <w:t>of your appointment</w:t>
      </w:r>
      <w:r w:rsidRPr="00374A17">
        <w:rPr>
          <w:rFonts w:ascii="Arial Narrow" w:hAnsi="Arial Narrow"/>
        </w:rPr>
        <w:t xml:space="preserve">, you may be charged your entire appointment fee. If you cancel or miss two appointments in a row, you may be discharged from our services. If you return and are readmitted for care, you may be charged the initial visit fee for your first visit. </w:t>
      </w:r>
    </w:p>
    <w:p w14:paraId="238C6AB1" w14:textId="77777777" w:rsidR="0003747C" w:rsidRPr="006E2380" w:rsidRDefault="0003747C" w:rsidP="0003747C">
      <w:pPr>
        <w:rPr>
          <w:rFonts w:ascii="Arial Narrow" w:hAnsi="Arial Narrow" w:cs="Arial"/>
        </w:rPr>
      </w:pPr>
      <w:r w:rsidRPr="006E2380">
        <w:rPr>
          <w:rFonts w:ascii="Arial Narrow" w:hAnsi="Arial Narrow" w:cs="Arial"/>
        </w:rPr>
        <w:t> </w:t>
      </w:r>
    </w:p>
    <w:p w14:paraId="5CE5C66A" w14:textId="0366B67B" w:rsidR="0003747C" w:rsidRPr="006E2380" w:rsidRDefault="0003747C" w:rsidP="0003747C">
      <w:pPr>
        <w:rPr>
          <w:rFonts w:ascii="Arial Narrow" w:hAnsi="Arial Narrow" w:cs="Arial"/>
        </w:rPr>
      </w:pPr>
      <w:r w:rsidRPr="006E2380">
        <w:rPr>
          <w:rFonts w:ascii="Arial Narrow" w:hAnsi="Arial Narrow" w:cs="Arial"/>
        </w:rPr>
        <w:t xml:space="preserve">This policy is strictly enforced </w:t>
      </w:r>
      <w:r w:rsidR="00AE52F0" w:rsidRPr="006E2380">
        <w:rPr>
          <w:rFonts w:ascii="Arial Narrow" w:hAnsi="Arial Narrow" w:cs="Arial"/>
        </w:rPr>
        <w:t>in order to allow us to</w:t>
      </w:r>
      <w:r w:rsidRPr="006E2380">
        <w:rPr>
          <w:rFonts w:ascii="Arial Narrow" w:hAnsi="Arial Narrow" w:cs="Arial"/>
        </w:rPr>
        <w:t xml:space="preserve"> fill vacancies with other patients who are on a waiting list and in need of treatment. A missed appointment</w:t>
      </w:r>
      <w:r w:rsidR="00AE52F0" w:rsidRPr="006E2380">
        <w:rPr>
          <w:rFonts w:ascii="Arial Narrow" w:hAnsi="Arial Narrow" w:cs="Arial"/>
        </w:rPr>
        <w:t xml:space="preserve"> is</w:t>
      </w:r>
      <w:r w:rsidRPr="006E2380">
        <w:rPr>
          <w:rFonts w:ascii="Arial Narrow" w:hAnsi="Arial Narrow" w:cs="Arial"/>
        </w:rPr>
        <w:t xml:space="preserve"> a waste of valuable care</w:t>
      </w:r>
      <w:r w:rsidR="00AE52F0" w:rsidRPr="006E2380">
        <w:rPr>
          <w:rFonts w:ascii="Arial Narrow" w:hAnsi="Arial Narrow" w:cs="Arial"/>
        </w:rPr>
        <w:t>. P</w:t>
      </w:r>
      <w:r w:rsidRPr="006E2380">
        <w:rPr>
          <w:rFonts w:ascii="Arial Narrow" w:hAnsi="Arial Narrow" w:cs="Arial"/>
        </w:rPr>
        <w:t xml:space="preserve">atients who receive weekly treatment may experience a delay </w:t>
      </w:r>
      <w:r w:rsidR="00AE52F0" w:rsidRPr="006E2380">
        <w:rPr>
          <w:rFonts w:ascii="Arial Narrow" w:hAnsi="Arial Narrow" w:cs="Arial"/>
        </w:rPr>
        <w:t xml:space="preserve">in </w:t>
      </w:r>
      <w:r w:rsidRPr="006E2380">
        <w:rPr>
          <w:rFonts w:ascii="Arial Narrow" w:hAnsi="Arial Narrow" w:cs="Arial"/>
        </w:rPr>
        <w:t xml:space="preserve">progress toward treatment goals as a result of missed visits. </w:t>
      </w:r>
    </w:p>
    <w:p w14:paraId="75F9C099" w14:textId="77777777" w:rsidR="0003747C" w:rsidRPr="006E2380" w:rsidRDefault="0003747C" w:rsidP="0003747C">
      <w:pPr>
        <w:rPr>
          <w:rFonts w:ascii="Arial Narrow" w:hAnsi="Arial Narrow" w:cs="Arial"/>
          <w:b/>
          <w:bCs/>
        </w:rPr>
      </w:pPr>
      <w:r w:rsidRPr="006E2380">
        <w:rPr>
          <w:rFonts w:ascii="Arial Narrow" w:hAnsi="Arial Narrow" w:cs="Arial"/>
          <w:b/>
          <w:bCs/>
        </w:rPr>
        <w:t> </w:t>
      </w:r>
    </w:p>
    <w:p w14:paraId="095F8296" w14:textId="6C3F0179" w:rsidR="00AE52F0" w:rsidRPr="006E2380" w:rsidRDefault="006E2380" w:rsidP="00AE52F0">
      <w:pPr>
        <w:rPr>
          <w:rFonts w:ascii="Arial Narrow" w:eastAsia="Times New Roman" w:hAnsi="Arial Narrow" w:cs="Arial"/>
        </w:rPr>
      </w:pPr>
      <w:r w:rsidRPr="006E2380">
        <w:rPr>
          <w:rFonts w:ascii="Arial Narrow" w:hAnsi="Arial Narrow" w:cs="Arial"/>
          <w:b/>
          <w:bCs/>
        </w:rPr>
        <w:t xml:space="preserve">Communication </w:t>
      </w:r>
      <w:r>
        <w:rPr>
          <w:rFonts w:ascii="Arial Narrow" w:hAnsi="Arial Narrow" w:cs="Arial"/>
          <w:b/>
          <w:bCs/>
        </w:rPr>
        <w:t xml:space="preserve">and Care Planning </w:t>
      </w:r>
      <w:r w:rsidR="0003747C" w:rsidRPr="006E2380">
        <w:rPr>
          <w:rFonts w:ascii="Arial Narrow" w:hAnsi="Arial Narrow" w:cs="Arial"/>
          <w:b/>
          <w:bCs/>
        </w:rPr>
        <w:t>Policy.</w:t>
      </w:r>
      <w:r w:rsidR="0003747C" w:rsidRPr="006E2380">
        <w:rPr>
          <w:rFonts w:ascii="Arial Narrow" w:hAnsi="Arial Narrow" w:cs="Arial"/>
        </w:rPr>
        <w:t xml:space="preserve">  We strive to return all messages before the end of each business day. In order to accomplish this, we must limit return </w:t>
      </w:r>
      <w:r w:rsidRPr="006E2380">
        <w:rPr>
          <w:rFonts w:ascii="Arial Narrow" w:hAnsi="Arial Narrow" w:cs="Arial"/>
        </w:rPr>
        <w:t xml:space="preserve">voice </w:t>
      </w:r>
      <w:r w:rsidR="0003747C" w:rsidRPr="006E2380">
        <w:rPr>
          <w:rFonts w:ascii="Arial Narrow" w:hAnsi="Arial Narrow" w:cs="Arial"/>
        </w:rPr>
        <w:t xml:space="preserve">calls to </w:t>
      </w:r>
      <w:r w:rsidR="00000C35" w:rsidRPr="006E2380">
        <w:rPr>
          <w:rFonts w:ascii="Arial Narrow" w:eastAsia="Times New Roman" w:hAnsi="Arial Narrow" w:cs="Arial"/>
        </w:rPr>
        <w:t xml:space="preserve">≤ </w:t>
      </w:r>
      <w:r w:rsidR="00000C35">
        <w:rPr>
          <w:rFonts w:ascii="Arial Narrow" w:eastAsia="Times New Roman" w:hAnsi="Arial Narrow" w:cs="Arial"/>
        </w:rPr>
        <w:t>5</w:t>
      </w:r>
      <w:r w:rsidR="00000C35">
        <w:rPr>
          <w:rFonts w:ascii="Arial Narrow" w:hAnsi="Arial Narrow" w:cs="Arial"/>
        </w:rPr>
        <w:t xml:space="preserve"> </w:t>
      </w:r>
      <w:r w:rsidR="0003747C" w:rsidRPr="006E2380">
        <w:rPr>
          <w:rFonts w:ascii="Arial Narrow" w:hAnsi="Arial Narrow" w:cs="Arial"/>
        </w:rPr>
        <w:t xml:space="preserve">minutes. If we cannot adequately address </w:t>
      </w:r>
      <w:r w:rsidR="00000C35">
        <w:rPr>
          <w:rFonts w:ascii="Arial Narrow" w:hAnsi="Arial Narrow" w:cs="Arial"/>
        </w:rPr>
        <w:t>matters</w:t>
      </w:r>
      <w:r w:rsidR="0003747C" w:rsidRPr="006E2380">
        <w:rPr>
          <w:rFonts w:ascii="Arial Narrow" w:hAnsi="Arial Narrow" w:cs="Arial"/>
        </w:rPr>
        <w:t xml:space="preserve"> within that time frame, a telemedicine visit or</w:t>
      </w:r>
      <w:r w:rsidR="00000C35">
        <w:rPr>
          <w:rFonts w:ascii="Arial Narrow" w:hAnsi="Arial Narrow" w:cs="Arial"/>
        </w:rPr>
        <w:t xml:space="preserve"> an </w:t>
      </w:r>
      <w:r w:rsidR="0003747C" w:rsidRPr="006E2380">
        <w:rPr>
          <w:rFonts w:ascii="Arial Narrow" w:hAnsi="Arial Narrow" w:cs="Arial"/>
        </w:rPr>
        <w:t>office visit may be schedule</w:t>
      </w:r>
      <w:r>
        <w:rPr>
          <w:rFonts w:ascii="Arial Narrow" w:hAnsi="Arial Narrow" w:cs="Arial"/>
        </w:rPr>
        <w:t xml:space="preserve">d. </w:t>
      </w:r>
      <w:r w:rsidR="00AE52F0" w:rsidRPr="006E2380">
        <w:rPr>
          <w:rFonts w:ascii="Arial Narrow" w:hAnsi="Arial Narrow" w:cs="Arial"/>
        </w:rPr>
        <w:t>Care planning and communication is billed at the rate of $3</w:t>
      </w:r>
      <w:r w:rsidRPr="006E2380">
        <w:rPr>
          <w:rFonts w:ascii="Arial Narrow" w:hAnsi="Arial Narrow" w:cs="Arial"/>
        </w:rPr>
        <w:t>0.00 per unit</w:t>
      </w:r>
      <w:r w:rsidR="00000C35">
        <w:rPr>
          <w:rFonts w:ascii="Arial Narrow" w:hAnsi="Arial Narrow" w:cs="Arial"/>
        </w:rPr>
        <w:t>. O</w:t>
      </w:r>
      <w:r w:rsidRPr="006E2380">
        <w:rPr>
          <w:rFonts w:ascii="Arial Narrow" w:hAnsi="Arial Narrow" w:cs="Arial"/>
        </w:rPr>
        <w:t>ne unit is</w:t>
      </w:r>
      <w:r w:rsidRPr="006E2380">
        <w:rPr>
          <w:rFonts w:ascii="Arial Narrow" w:eastAsia="Times New Roman" w:hAnsi="Arial Narrow" w:cs="Arial"/>
        </w:rPr>
        <w:t xml:space="preserve"> ≤ 15 minutes.</w:t>
      </w:r>
      <w:r>
        <w:rPr>
          <w:rFonts w:ascii="Arial Narrow" w:hAnsi="Arial Narrow" w:cs="Arial"/>
        </w:rPr>
        <w:t xml:space="preserve"> </w:t>
      </w:r>
      <w:r>
        <w:rPr>
          <w:rFonts w:ascii="Arial Narrow" w:eastAsia="Times New Roman" w:hAnsi="Arial Narrow" w:cs="Arial"/>
          <w:shd w:val="clear" w:color="auto" w:fill="FFFFFF"/>
        </w:rPr>
        <w:t>This includes p</w:t>
      </w:r>
      <w:r w:rsidR="00AE52F0" w:rsidRPr="006E2380">
        <w:rPr>
          <w:rFonts w:ascii="Arial Narrow" w:eastAsia="Times New Roman" w:hAnsi="Arial Narrow" w:cs="Arial"/>
          <w:shd w:val="clear" w:color="auto" w:fill="FFFFFF"/>
        </w:rPr>
        <w:t>hone</w:t>
      </w:r>
      <w:r w:rsidR="00000C35">
        <w:rPr>
          <w:rFonts w:ascii="Arial Narrow" w:eastAsia="Times New Roman" w:hAnsi="Arial Narrow" w:cs="Arial"/>
          <w:shd w:val="clear" w:color="auto" w:fill="FFFFFF"/>
        </w:rPr>
        <w:t xml:space="preserve"> and</w:t>
      </w:r>
      <w:r w:rsidR="00AE52F0" w:rsidRPr="006E2380">
        <w:rPr>
          <w:rFonts w:ascii="Arial Narrow" w:eastAsia="Times New Roman" w:hAnsi="Arial Narrow" w:cs="Arial"/>
          <w:shd w:val="clear" w:color="auto" w:fill="FFFFFF"/>
        </w:rPr>
        <w:t xml:space="preserve"> patient portal</w:t>
      </w:r>
      <w:r w:rsidR="00000C35">
        <w:rPr>
          <w:rFonts w:ascii="Arial Narrow" w:eastAsia="Times New Roman" w:hAnsi="Arial Narrow" w:cs="Arial"/>
          <w:shd w:val="clear" w:color="auto" w:fill="FFFFFF"/>
        </w:rPr>
        <w:t xml:space="preserve"> communication</w:t>
      </w:r>
      <w:r w:rsidR="00AE52F0" w:rsidRPr="006E2380">
        <w:rPr>
          <w:rFonts w:ascii="Arial Narrow" w:eastAsia="Times New Roman" w:hAnsi="Arial Narrow" w:cs="Arial"/>
          <w:shd w:val="clear" w:color="auto" w:fill="FFFFFF"/>
        </w:rPr>
        <w:t>, email communication, shipping services, treatment planning, and indirect care</w:t>
      </w:r>
      <w:r w:rsidR="00000C35">
        <w:rPr>
          <w:rFonts w:ascii="Arial Narrow" w:hAnsi="Arial Narrow" w:cs="Arial"/>
        </w:rPr>
        <w:t xml:space="preserve"> services.</w:t>
      </w:r>
      <w:r>
        <w:rPr>
          <w:rFonts w:ascii="Arial Narrow" w:hAnsi="Arial Narrow" w:cs="Arial"/>
        </w:rPr>
        <w:t xml:space="preserve"> </w:t>
      </w:r>
    </w:p>
    <w:p w14:paraId="0EB6DB5C" w14:textId="0741E96A" w:rsidR="0003747C" w:rsidRPr="00374A17" w:rsidRDefault="0003747C" w:rsidP="0003747C">
      <w:pPr>
        <w:rPr>
          <w:rFonts w:ascii="Arial Narrow" w:hAnsi="Arial Narrow"/>
        </w:rPr>
      </w:pPr>
    </w:p>
    <w:p w14:paraId="180A036F" w14:textId="246DD428" w:rsidR="0003747C" w:rsidRPr="00374A17" w:rsidRDefault="0003747C" w:rsidP="0003747C">
      <w:pPr>
        <w:rPr>
          <w:rFonts w:ascii="Arial Narrow" w:hAnsi="Arial Narrow"/>
        </w:rPr>
      </w:pPr>
      <w:r w:rsidRPr="00374A17">
        <w:rPr>
          <w:rFonts w:ascii="Arial Narrow" w:hAnsi="Arial Narrow"/>
          <w:b/>
          <w:bCs/>
        </w:rPr>
        <w:t>Payment for Services.  </w:t>
      </w:r>
      <w:r w:rsidRPr="00374A17">
        <w:rPr>
          <w:rFonts w:ascii="Arial Narrow" w:hAnsi="Arial Narrow"/>
        </w:rPr>
        <w:t xml:space="preserve">All services rendered are on a pay-as-you-go basis. This means that you are expected to pay for services prior to your visit on the day your care is to be provided. We do not accept </w:t>
      </w:r>
      <w:r w:rsidR="00000C35">
        <w:rPr>
          <w:rFonts w:ascii="Arial Narrow" w:hAnsi="Arial Narrow"/>
        </w:rPr>
        <w:t>w</w:t>
      </w:r>
      <w:r w:rsidRPr="00374A17">
        <w:rPr>
          <w:rFonts w:ascii="Arial Narrow" w:hAnsi="Arial Narrow"/>
        </w:rPr>
        <w:t xml:space="preserve">orkers </w:t>
      </w:r>
      <w:r w:rsidR="00000C35">
        <w:rPr>
          <w:rFonts w:ascii="Arial Narrow" w:hAnsi="Arial Narrow"/>
        </w:rPr>
        <w:t>c</w:t>
      </w:r>
      <w:r w:rsidRPr="00374A17">
        <w:rPr>
          <w:rFonts w:ascii="Arial Narrow" w:hAnsi="Arial Narrow"/>
        </w:rPr>
        <w:t>ompensation cases or motor vehicle accident insurance cases</w:t>
      </w:r>
      <w:r w:rsidR="00000C35">
        <w:rPr>
          <w:rFonts w:ascii="Arial Narrow" w:hAnsi="Arial Narrow"/>
        </w:rPr>
        <w:t>. W</w:t>
      </w:r>
      <w:r w:rsidRPr="00374A17">
        <w:rPr>
          <w:rFonts w:ascii="Arial Narrow" w:hAnsi="Arial Narrow"/>
        </w:rPr>
        <w:t xml:space="preserve">e do not submit claims to insurance companies or 3rd party payers. You may </w:t>
      </w:r>
      <w:r w:rsidR="00000C35">
        <w:rPr>
          <w:rFonts w:ascii="Arial Narrow" w:hAnsi="Arial Narrow"/>
        </w:rPr>
        <w:t>render payment via M</w:t>
      </w:r>
      <w:r w:rsidRPr="00374A17">
        <w:rPr>
          <w:rFonts w:ascii="Arial Narrow" w:hAnsi="Arial Narrow"/>
        </w:rPr>
        <w:t xml:space="preserve">aster Card, Visa, Flexible Spending Account (FSA), Health Spending Account (HSA), </w:t>
      </w:r>
      <w:r w:rsidR="00000C35">
        <w:rPr>
          <w:rFonts w:ascii="Arial Narrow" w:hAnsi="Arial Narrow"/>
        </w:rPr>
        <w:t xml:space="preserve">Apple Pay, Google Pay, Square, PayPal, </w:t>
      </w:r>
      <w:r w:rsidRPr="00374A17">
        <w:rPr>
          <w:rFonts w:ascii="Arial Narrow" w:hAnsi="Arial Narrow"/>
        </w:rPr>
        <w:t>cash, bank check, or personal check. You will be charged $50.00 for any form of payment not honored by the bank. Fees are subject to change without notice.  </w:t>
      </w:r>
    </w:p>
    <w:p w14:paraId="533276D7" w14:textId="77777777" w:rsidR="0003747C" w:rsidRPr="00374A17" w:rsidRDefault="0003747C" w:rsidP="0003747C">
      <w:pPr>
        <w:rPr>
          <w:rFonts w:ascii="Arial Narrow" w:hAnsi="Arial Narrow"/>
        </w:rPr>
      </w:pPr>
      <w:r w:rsidRPr="00374A17">
        <w:rPr>
          <w:rFonts w:ascii="Arial Narrow" w:hAnsi="Arial Narrow"/>
        </w:rPr>
        <w:t> </w:t>
      </w:r>
    </w:p>
    <w:p w14:paraId="5205F4D0" w14:textId="1678E951" w:rsidR="0003747C" w:rsidRPr="00374A17" w:rsidRDefault="0003747C" w:rsidP="0003747C">
      <w:pPr>
        <w:rPr>
          <w:rFonts w:ascii="Arial Narrow" w:hAnsi="Arial Narrow"/>
        </w:rPr>
      </w:pPr>
      <w:r w:rsidRPr="00374A17">
        <w:rPr>
          <w:rFonts w:ascii="Arial Narrow" w:hAnsi="Arial Narrow"/>
          <w:b/>
          <w:bCs/>
        </w:rPr>
        <w:t xml:space="preserve">Private </w:t>
      </w:r>
      <w:r w:rsidR="00000C35">
        <w:rPr>
          <w:rFonts w:ascii="Arial Narrow" w:hAnsi="Arial Narrow"/>
          <w:b/>
          <w:bCs/>
        </w:rPr>
        <w:t>Insurance and</w:t>
      </w:r>
      <w:r w:rsidRPr="00374A17">
        <w:rPr>
          <w:rFonts w:ascii="Arial Narrow" w:hAnsi="Arial Narrow"/>
          <w:b/>
          <w:bCs/>
        </w:rPr>
        <w:t xml:space="preserve"> Group Health Insurance. </w:t>
      </w:r>
      <w:r w:rsidRPr="00374A17">
        <w:rPr>
          <w:rFonts w:ascii="Arial Narrow" w:hAnsi="Arial Narrow"/>
        </w:rPr>
        <w:t> If your health insurance policy provides coverage for services, we will assist you in receiving reimbursement, but we will not bill your insurance. You are expected to pay in full for services at the time the care is provided. Private health insurance coverage for acupuncture is variable. Please contact your insurance company to determine if your plan offers an acupuncture benefit. Our providers are not “in-network” with any insurance plan. If your insurance plan offers “out-of-network” coverage for acupuncture and you would like to submit documentation for reimbursement directly from your health insurance plan, we will provide a superbill upon request. A superbill is an itemized list of services rendered, including diagnosis and medical billing codes. MEDICARE:  At present, Medicare does not cover acupuncture. Please contact your Congressperson and request they support Medicare coverage of acupuncture for beneficiaries.</w:t>
      </w:r>
    </w:p>
    <w:p w14:paraId="498DC02E" w14:textId="77777777" w:rsidR="0003747C" w:rsidRPr="00374A17" w:rsidRDefault="0003747C" w:rsidP="0003747C">
      <w:pPr>
        <w:rPr>
          <w:rFonts w:ascii="Arial Narrow" w:eastAsia="Times New Roman" w:hAnsi="Arial Narrow" w:cs="Times New Roman"/>
          <w:sz w:val="22"/>
          <w:szCs w:val="22"/>
        </w:rPr>
      </w:pPr>
    </w:p>
    <w:p w14:paraId="5E127EC6" w14:textId="77777777" w:rsidR="0003747C" w:rsidRPr="00374A17" w:rsidRDefault="0003747C" w:rsidP="0003747C">
      <w:pPr>
        <w:rPr>
          <w:rFonts w:ascii="Arial Narrow" w:eastAsia="Times New Roman" w:hAnsi="Arial Narrow" w:cs="Times New Roman"/>
        </w:rPr>
      </w:pPr>
      <w:r w:rsidRPr="00AD3595">
        <w:rPr>
          <w:rFonts w:ascii="Arial Narrow" w:eastAsia="Times New Roman" w:hAnsi="Arial Narrow" w:cs="Times New Roman"/>
          <w:b/>
        </w:rPr>
        <w:t>PRINT NAME OF PATIENT</w:t>
      </w:r>
      <w:r w:rsidRPr="00374A17">
        <w:rPr>
          <w:rFonts w:ascii="Arial Narrow" w:eastAsia="Times New Roman" w:hAnsi="Arial Narrow" w:cs="Times New Roman"/>
        </w:rPr>
        <w:t>: _____________________________________</w:t>
      </w:r>
      <w:r>
        <w:rPr>
          <w:rFonts w:ascii="Arial Narrow" w:eastAsia="Times New Roman" w:hAnsi="Arial Narrow" w:cs="Times New Roman"/>
        </w:rPr>
        <w:t>___________</w:t>
      </w:r>
      <w:r w:rsidRPr="00374A17">
        <w:rPr>
          <w:rFonts w:ascii="Arial Narrow" w:eastAsia="Times New Roman" w:hAnsi="Arial Narrow" w:cs="Times New Roman"/>
        </w:rPr>
        <w:t>_________________</w:t>
      </w:r>
    </w:p>
    <w:p w14:paraId="06965883" w14:textId="77777777" w:rsidR="0003747C" w:rsidRPr="00374A17" w:rsidRDefault="0003747C" w:rsidP="0003747C">
      <w:pPr>
        <w:rPr>
          <w:rFonts w:ascii="Arial Narrow" w:eastAsia="Times New Roman" w:hAnsi="Arial Narrow" w:cs="Times New Roman"/>
        </w:rPr>
      </w:pPr>
      <w:r w:rsidRPr="00AD3595">
        <w:rPr>
          <w:rFonts w:ascii="Arial Narrow" w:eastAsia="Times New Roman" w:hAnsi="Arial Narrow" w:cs="Times New Roman"/>
          <w:b/>
        </w:rPr>
        <w:t>RELATIONSHIP TO PATIENT</w:t>
      </w:r>
      <w:r w:rsidRPr="00374A17">
        <w:rPr>
          <w:rFonts w:ascii="Arial Narrow" w:eastAsia="Times New Roman" w:hAnsi="Arial Narrow" w:cs="Times New Roman"/>
        </w:rPr>
        <w:t xml:space="preserve"> (self, guardian, etc.)</w:t>
      </w:r>
      <w:r w:rsidRPr="00374A17">
        <w:rPr>
          <w:rFonts w:ascii="Arial Narrow" w:eastAsia="Times New Roman" w:hAnsi="Arial Narrow" w:cs="Times New Roman"/>
        </w:rPr>
        <w:fldChar w:fldCharType="begin"/>
      </w:r>
      <w:r w:rsidRPr="00374A17">
        <w:rPr>
          <w:rFonts w:ascii="Arial Narrow" w:eastAsia="Times New Roman" w:hAnsi="Arial Narrow" w:cs="Times New Roman"/>
        </w:rPr>
        <w:instrText xml:space="preserve"> </w:instrText>
      </w:r>
      <w:r w:rsidRPr="00374A17">
        <w:rPr>
          <w:rFonts w:ascii="Arial Narrow" w:eastAsia="Times New Roman" w:hAnsi="Arial Narrow" w:cs="Times New Roman"/>
        </w:rPr>
        <w:fldChar w:fldCharType="begin"/>
      </w:r>
      <w:r w:rsidRPr="00374A17">
        <w:rPr>
          <w:rFonts w:ascii="Arial Narrow" w:eastAsia="Times New Roman" w:hAnsi="Arial Narrow" w:cs="Times New Roman"/>
        </w:rPr>
        <w:instrText xml:space="preserve"> PRIVATE "&lt;INPUT TYPE=\"text\" VALUE=\"\" NAME=\"RELATIONSHIP TO PATIENT (self, guardian, etc.)_1588692788572_15435776\"&gt;" </w:instrText>
      </w:r>
      <w:r w:rsidRPr="00374A17">
        <w:rPr>
          <w:rFonts w:ascii="Arial Narrow" w:eastAsia="Times New Roman" w:hAnsi="Arial Narrow" w:cs="Times New Roman"/>
        </w:rPr>
        <w:fldChar w:fldCharType="end"/>
      </w:r>
      <w:r w:rsidRPr="00374A17">
        <w:rPr>
          <w:rFonts w:ascii="Arial Narrow" w:eastAsia="Times New Roman" w:hAnsi="Arial Narrow" w:cs="Times New Roman"/>
        </w:rPr>
        <w:instrText xml:space="preserve">MACROBUTTON HTMLDirect </w:instrText>
      </w:r>
      <w:r w:rsidRPr="00374A17">
        <w:rPr>
          <w:rFonts w:ascii="Arial Narrow" w:eastAsia="Times New Roman" w:hAnsi="Arial Narrow" w:cs="Times New Roman"/>
        </w:rPr>
        <w:fldChar w:fldCharType="end"/>
      </w:r>
      <w:r>
        <w:rPr>
          <w:rFonts w:ascii="Arial Narrow" w:eastAsia="Times New Roman" w:hAnsi="Arial Narrow" w:cs="Times New Roman"/>
        </w:rPr>
        <w:t>:</w:t>
      </w:r>
      <w:r w:rsidRPr="00374A17">
        <w:rPr>
          <w:rFonts w:ascii="Arial Narrow" w:eastAsia="Times New Roman" w:hAnsi="Arial Narrow" w:cs="Times New Roman"/>
        </w:rPr>
        <w:t>________________</w:t>
      </w:r>
      <w:r>
        <w:rPr>
          <w:rFonts w:ascii="Arial Narrow" w:eastAsia="Times New Roman" w:hAnsi="Arial Narrow" w:cs="Times New Roman"/>
        </w:rPr>
        <w:t>__________</w:t>
      </w:r>
      <w:r w:rsidRPr="00374A17">
        <w:rPr>
          <w:rFonts w:ascii="Arial Narrow" w:eastAsia="Times New Roman" w:hAnsi="Arial Narrow" w:cs="Times New Roman"/>
        </w:rPr>
        <w:t>_____________________</w:t>
      </w:r>
    </w:p>
    <w:p w14:paraId="50CE4041" w14:textId="77777777" w:rsidR="0003747C" w:rsidRPr="00374A17" w:rsidRDefault="0003747C" w:rsidP="0003747C">
      <w:pPr>
        <w:rPr>
          <w:rFonts w:ascii="Arial Narrow" w:eastAsia="Times New Roman" w:hAnsi="Arial Narrow" w:cs="Times New Roman"/>
        </w:rPr>
      </w:pPr>
      <w:r w:rsidRPr="00AD3595">
        <w:rPr>
          <w:rFonts w:ascii="Arial Narrow" w:eastAsia="Times New Roman" w:hAnsi="Arial Narrow" w:cs="Times New Roman"/>
          <w:b/>
        </w:rPr>
        <w:t>PRINT NAME OF GUARDIAN</w:t>
      </w:r>
      <w:r w:rsidRPr="00374A17">
        <w:rPr>
          <w:rFonts w:ascii="Arial Narrow" w:eastAsia="Times New Roman" w:hAnsi="Arial Narrow" w:cs="Times New Roman"/>
        </w:rPr>
        <w:t xml:space="preserve"> (If applicable):</w:t>
      </w:r>
      <w:r>
        <w:rPr>
          <w:rFonts w:ascii="Arial Narrow" w:eastAsia="Times New Roman" w:hAnsi="Arial Narrow" w:cs="Times New Roman"/>
        </w:rPr>
        <w:t xml:space="preserve"> </w:t>
      </w:r>
      <w:r w:rsidRPr="00374A17">
        <w:rPr>
          <w:rFonts w:ascii="Arial Narrow" w:eastAsia="Times New Roman" w:hAnsi="Arial Narrow" w:cs="Times New Roman"/>
        </w:rPr>
        <w:t>______</w:t>
      </w:r>
      <w:r>
        <w:rPr>
          <w:rFonts w:ascii="Arial Narrow" w:eastAsia="Times New Roman" w:hAnsi="Arial Narrow" w:cs="Times New Roman"/>
        </w:rPr>
        <w:t>__________</w:t>
      </w:r>
      <w:r w:rsidRPr="00374A17">
        <w:rPr>
          <w:rFonts w:ascii="Arial Narrow" w:eastAsia="Times New Roman" w:hAnsi="Arial Narrow" w:cs="Times New Roman"/>
        </w:rPr>
        <w:t>____________________________________</w:t>
      </w:r>
      <w:r w:rsidRPr="00374A17">
        <w:rPr>
          <w:rFonts w:ascii="Arial Narrow" w:eastAsia="Times New Roman" w:hAnsi="Arial Narrow" w:cs="Times New Roman"/>
        </w:rPr>
        <w:fldChar w:fldCharType="begin"/>
      </w:r>
      <w:r w:rsidRPr="00374A17">
        <w:rPr>
          <w:rFonts w:ascii="Arial Narrow" w:eastAsia="Times New Roman" w:hAnsi="Arial Narrow" w:cs="Times New Roman"/>
        </w:rPr>
        <w:instrText xml:space="preserve"> </w:instrText>
      </w:r>
      <w:r w:rsidRPr="00374A17">
        <w:rPr>
          <w:rFonts w:ascii="Arial Narrow" w:eastAsia="Times New Roman" w:hAnsi="Arial Narrow" w:cs="Times New Roman"/>
        </w:rPr>
        <w:fldChar w:fldCharType="begin"/>
      </w:r>
      <w:r w:rsidRPr="00374A17">
        <w:rPr>
          <w:rFonts w:ascii="Arial Narrow" w:eastAsia="Times New Roman" w:hAnsi="Arial Narrow" w:cs="Times New Roman"/>
        </w:rPr>
        <w:instrText xml:space="preserve"> PRIVATE "&lt;INPUT TYPE=\"text\" VALUE=\"\" NAME=\"PRINT NAME OF GUARDIAN (If applicable)_1588692803985_734022172\"&gt;" </w:instrText>
      </w:r>
      <w:r w:rsidRPr="00374A17">
        <w:rPr>
          <w:rFonts w:ascii="Arial Narrow" w:eastAsia="Times New Roman" w:hAnsi="Arial Narrow" w:cs="Times New Roman"/>
        </w:rPr>
        <w:fldChar w:fldCharType="end"/>
      </w:r>
      <w:r w:rsidRPr="00374A17">
        <w:rPr>
          <w:rFonts w:ascii="Arial Narrow" w:eastAsia="Times New Roman" w:hAnsi="Arial Narrow" w:cs="Times New Roman"/>
        </w:rPr>
        <w:instrText xml:space="preserve">MACROBUTTON HTMLDirect </w:instrText>
      </w:r>
      <w:r w:rsidRPr="00374A17">
        <w:rPr>
          <w:rFonts w:ascii="Arial Narrow" w:eastAsia="Times New Roman" w:hAnsi="Arial Narrow" w:cs="Times New Roman"/>
        </w:rPr>
        <w:fldChar w:fldCharType="end"/>
      </w:r>
      <w:r w:rsidRPr="00374A17">
        <w:rPr>
          <w:rFonts w:ascii="Arial Narrow" w:eastAsia="Times New Roman" w:hAnsi="Arial Narrow" w:cs="Times New Roman"/>
        </w:rPr>
        <w:t xml:space="preserve"> </w:t>
      </w:r>
    </w:p>
    <w:p w14:paraId="1383CCF7" w14:textId="77777777" w:rsidR="0003747C" w:rsidRDefault="0003747C" w:rsidP="0003747C">
      <w:pPr>
        <w:rPr>
          <w:rFonts w:ascii="Arial Narrow" w:eastAsia="Times New Roman" w:hAnsi="Arial Narrow" w:cs="Times New Roman"/>
        </w:rPr>
      </w:pPr>
      <w:r w:rsidRPr="00AD3595">
        <w:rPr>
          <w:rFonts w:ascii="Arial Narrow" w:eastAsia="Times New Roman" w:hAnsi="Arial Narrow" w:cs="Times New Roman"/>
          <w:b/>
        </w:rPr>
        <w:t>DATE</w:t>
      </w:r>
      <w:r w:rsidRPr="00374A17">
        <w:rPr>
          <w:rFonts w:ascii="Arial Narrow" w:eastAsia="Times New Roman" w:hAnsi="Arial Narrow" w:cs="Times New Roman"/>
        </w:rPr>
        <w:t>:______________________</w:t>
      </w:r>
      <w:r>
        <w:rPr>
          <w:rFonts w:ascii="Arial Narrow" w:eastAsia="Times New Roman" w:hAnsi="Arial Narrow" w:cs="Times New Roman"/>
        </w:rPr>
        <w:t>___________</w:t>
      </w:r>
      <w:r w:rsidRPr="00374A17">
        <w:rPr>
          <w:rFonts w:ascii="Arial Narrow" w:eastAsia="Times New Roman" w:hAnsi="Arial Narrow" w:cs="Times New Roman"/>
        </w:rPr>
        <w:t>__________________________________________________</w:t>
      </w:r>
    </w:p>
    <w:p w14:paraId="7EFB4A2F" w14:textId="379B844B" w:rsidR="00D159F4" w:rsidRPr="00000C35" w:rsidRDefault="0003747C">
      <w:pPr>
        <w:rPr>
          <w:rFonts w:ascii="Arial Narrow" w:eastAsia="Times New Roman" w:hAnsi="Arial Narrow" w:cs="Times New Roman"/>
        </w:rPr>
      </w:pPr>
      <w:r w:rsidRPr="00AD3595">
        <w:rPr>
          <w:rFonts w:ascii="Arial Narrow" w:eastAsia="Times New Roman" w:hAnsi="Arial Narrow" w:cs="Times New Roman"/>
          <w:b/>
        </w:rPr>
        <w:t>SIGNATURE</w:t>
      </w:r>
      <w:r>
        <w:rPr>
          <w:rFonts w:ascii="Arial Narrow" w:eastAsia="Times New Roman" w:hAnsi="Arial Narrow" w:cs="Times New Roman"/>
        </w:rPr>
        <w:t>: _____________________________________________________________________________</w:t>
      </w:r>
      <w:r w:rsidRPr="00374A17">
        <w:rPr>
          <w:rFonts w:ascii="Arial Narrow" w:eastAsia="Times New Roman" w:hAnsi="Arial Narrow" w:cs="Times New Roman"/>
        </w:rPr>
        <w:t xml:space="preserve"> </w:t>
      </w:r>
    </w:p>
    <w:sectPr w:rsidR="00D159F4" w:rsidRPr="00000C35" w:rsidSect="00077759">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7C"/>
    <w:rsid w:val="00000C35"/>
    <w:rsid w:val="0003747C"/>
    <w:rsid w:val="006E2380"/>
    <w:rsid w:val="00AE52F0"/>
    <w:rsid w:val="00D1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3E063"/>
  <w15:chartTrackingRefBased/>
  <w15:docId w15:val="{54395433-5F7C-DF40-8047-800D1AA2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4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2380"/>
    <w:rPr>
      <w:i/>
      <w:iCs/>
    </w:rPr>
  </w:style>
  <w:style w:type="character" w:customStyle="1" w:styleId="apple-converted-space">
    <w:name w:val="apple-converted-space"/>
    <w:basedOn w:val="DefaultParagraphFont"/>
    <w:rsid w:val="006E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4366">
      <w:bodyDiv w:val="1"/>
      <w:marLeft w:val="0"/>
      <w:marRight w:val="0"/>
      <w:marTop w:val="0"/>
      <w:marBottom w:val="0"/>
      <w:divBdr>
        <w:top w:val="none" w:sz="0" w:space="0" w:color="auto"/>
        <w:left w:val="none" w:sz="0" w:space="0" w:color="auto"/>
        <w:bottom w:val="none" w:sz="0" w:space="0" w:color="auto"/>
        <w:right w:val="none" w:sz="0" w:space="0" w:color="auto"/>
      </w:divBdr>
    </w:div>
    <w:div w:id="207850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Theroux-Jette</dc:creator>
  <cp:keywords/>
  <dc:description/>
  <cp:lastModifiedBy>Lucinda Theroux-Jette</cp:lastModifiedBy>
  <cp:revision>2</cp:revision>
  <dcterms:created xsi:type="dcterms:W3CDTF">2020-11-01T01:13:00Z</dcterms:created>
  <dcterms:modified xsi:type="dcterms:W3CDTF">2020-11-01T01:13:00Z</dcterms:modified>
</cp:coreProperties>
</file>